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C41934" w:rsidTr="00C4193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41934" w:rsidRDefault="00C41934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41934" w:rsidRDefault="00C41934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C61225" w:rsidRPr="00BA20B5" w:rsidTr="00054E70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61225" w:rsidRDefault="00C61225" w:rsidP="00054E70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61225" w:rsidRPr="00BA20B5" w:rsidRDefault="00C61225" w:rsidP="00054E7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93ED1" w:rsidRPr="00BA20B5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93ED1" w:rsidRDefault="00193ED1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193ED1" w:rsidRPr="00BA20B5" w:rsidRDefault="00193ED1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193ED1" w:rsidRPr="002075E3" w:rsidRDefault="00193ED1" w:rsidP="00D270CA">
      <w:pPr>
        <w:pStyle w:val="a5"/>
        <w:widowControl w:val="0"/>
        <w:jc w:val="left"/>
        <w:rPr>
          <w:sz w:val="18"/>
          <w:szCs w:val="18"/>
        </w:rPr>
      </w:pPr>
    </w:p>
    <w:p w:rsidR="00193ED1" w:rsidRPr="006B0129" w:rsidRDefault="00193ED1" w:rsidP="003B7A81">
      <w:pPr>
        <w:pStyle w:val="a5"/>
        <w:widowControl w:val="0"/>
      </w:pPr>
      <w:r w:rsidRPr="006B0129">
        <w:t>Должностной регламент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E42711">
        <w:rPr>
          <w:rFonts w:ascii="Times New Roman" w:hAnsi="Times New Roman"/>
          <w:b/>
          <w:sz w:val="28"/>
          <w:szCs w:val="28"/>
        </w:rPr>
        <w:t>предпроверочного анализа</w:t>
      </w:r>
    </w:p>
    <w:p w:rsidR="00C61225" w:rsidRPr="00C61225" w:rsidRDefault="00C6122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61225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193ED1" w:rsidRPr="00BA51E1" w:rsidRDefault="00193ED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8732D5" w:rsidRDefault="00542849" w:rsidP="008732D5">
      <w:pPr>
        <w:pStyle w:val="ConsPlusNormal"/>
        <w:tabs>
          <w:tab w:val="left" w:pos="5895"/>
        </w:tabs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ab/>
      </w:r>
    </w:p>
    <w:p w:rsidR="00193ED1" w:rsidRPr="008732D5" w:rsidRDefault="00193ED1" w:rsidP="008732D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1. Должность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службы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(далее –гражданская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служба)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193ED1" w:rsidRPr="008732D5" w:rsidRDefault="00E42711" w:rsidP="008732D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предпроверочного анализа</w:t>
      </w:r>
      <w:r w:rsidR="008732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относится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193ED1" w:rsidRPr="008732D5">
        <w:rPr>
          <w:rFonts w:ascii="Times New Roman" w:hAnsi="Times New Roman"/>
          <w:sz w:val="28"/>
          <w:szCs w:val="28"/>
        </w:rPr>
        <w:t xml:space="preserve"> должностей гражданской службы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193ED1"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 xml:space="preserve">– </w:t>
      </w:r>
      <w:r w:rsidRPr="008732D5">
        <w:rPr>
          <w:rStyle w:val="FontStyle181"/>
          <w:b w:val="0"/>
          <w:bCs/>
          <w:sz w:val="28"/>
          <w:szCs w:val="28"/>
          <w:u w:val="single"/>
        </w:rPr>
        <w:t>11-3-3-0</w:t>
      </w:r>
      <w:r w:rsidR="00CF3705" w:rsidRPr="008732D5">
        <w:rPr>
          <w:rStyle w:val="FontStyle181"/>
          <w:b w:val="0"/>
          <w:bCs/>
          <w:sz w:val="28"/>
          <w:szCs w:val="28"/>
          <w:u w:val="single"/>
        </w:rPr>
        <w:t>94</w:t>
      </w:r>
      <w:r w:rsidRPr="008732D5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 xml:space="preserve">: </w:t>
      </w:r>
      <w:r w:rsidRPr="008732D5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013014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3. Вид профессиональной служебной деятельности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>: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013014" w:rsidRPr="008732D5">
        <w:rPr>
          <w:rFonts w:ascii="Times New Roman" w:hAnsi="Times New Roman"/>
          <w:sz w:val="28"/>
          <w:szCs w:val="28"/>
          <w:u w:val="single"/>
        </w:rPr>
        <w:t xml:space="preserve">Осуществление налогового контроля. 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4. Назначение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на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должность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освобождение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осуществляется начальником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CF3705" w:rsidRPr="008732D5">
        <w:rPr>
          <w:rStyle w:val="FontStyle174"/>
          <w:color w:val="000000"/>
          <w:sz w:val="28"/>
          <w:szCs w:val="28"/>
        </w:rPr>
        <w:t>7 по г. Москве</w:t>
      </w:r>
      <w:r w:rsidRPr="008732D5">
        <w:rPr>
          <w:rStyle w:val="FontStyle174"/>
          <w:color w:val="000000"/>
          <w:sz w:val="28"/>
          <w:szCs w:val="28"/>
        </w:rPr>
        <w:t>.</w:t>
      </w:r>
    </w:p>
    <w:p w:rsidR="00193ED1" w:rsidRPr="008732D5" w:rsidRDefault="00193ED1" w:rsidP="008732D5">
      <w:pPr>
        <w:pStyle w:val="Style16"/>
        <w:widowControl/>
        <w:spacing w:line="317" w:lineRule="exact"/>
        <w:ind w:firstLine="1134"/>
        <w:rPr>
          <w:rStyle w:val="FontStyle174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5. 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непосредственно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подчиняется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sz w:val="28"/>
          <w:szCs w:val="28"/>
        </w:rPr>
        <w:t>начальнику отдела.</w:t>
      </w:r>
    </w:p>
    <w:p w:rsidR="00193ED1" w:rsidRPr="008732D5" w:rsidRDefault="00193ED1" w:rsidP="008732D5">
      <w:pPr>
        <w:pStyle w:val="Style16"/>
        <w:widowControl/>
        <w:spacing w:line="317" w:lineRule="exact"/>
        <w:ind w:firstLine="1134"/>
        <w:rPr>
          <w:rStyle w:val="FontStyle174"/>
          <w:sz w:val="28"/>
          <w:szCs w:val="28"/>
        </w:rPr>
      </w:pPr>
    </w:p>
    <w:p w:rsidR="00193ED1" w:rsidRPr="008732D5" w:rsidRDefault="00193ED1" w:rsidP="008732D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732D5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 Для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замещения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должности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 w:rsidRP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устанавливаются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следующие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требования.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6.1. Наличие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sz w:val="28"/>
          <w:szCs w:val="28"/>
        </w:rPr>
        <w:t>высшего образования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pacing w:val="-2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>6.2. </w:t>
      </w:r>
      <w:r w:rsidRPr="008732D5">
        <w:rPr>
          <w:rStyle w:val="FontStyle174"/>
          <w:sz w:val="28"/>
          <w:szCs w:val="28"/>
        </w:rPr>
        <w:t>Без предъявления требований к стажу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8732D5">
        <w:rPr>
          <w:rFonts w:ascii="Times New Roman" w:hAnsi="Times New Roman"/>
          <w:sz w:val="28"/>
          <w:szCs w:val="28"/>
        </w:rPr>
        <w:t>требования к знанию государствен</w:t>
      </w:r>
      <w:r w:rsidR="00C96D2A" w:rsidRPr="008732D5">
        <w:rPr>
          <w:rFonts w:ascii="Times New Roman" w:hAnsi="Times New Roman"/>
          <w:sz w:val="28"/>
          <w:szCs w:val="28"/>
        </w:rPr>
        <w:t>ного языка Российской Федерации</w:t>
      </w:r>
      <w:r w:rsidRPr="008732D5">
        <w:rPr>
          <w:rFonts w:ascii="Times New Roman" w:hAnsi="Times New Roman"/>
          <w:sz w:val="28"/>
          <w:szCs w:val="28"/>
        </w:rPr>
        <w:t xml:space="preserve"> (русского языка);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8732D5" w:rsidRDefault="00193ED1" w:rsidP="008732D5">
      <w:pPr>
        <w:spacing w:after="0" w:line="240" w:lineRule="auto"/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технологий;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8149E7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732D5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>- Налоговый кодекс Российской Федерации;</w:t>
      </w:r>
    </w:p>
    <w:p w:rsidR="008732D5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8149E7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</w:t>
      </w:r>
      <w:r w:rsidR="008149E7" w:rsidRPr="008732D5">
        <w:rPr>
          <w:rFonts w:ascii="Times New Roman" w:hAnsi="Times New Roman"/>
          <w:sz w:val="28"/>
          <w:szCs w:val="28"/>
        </w:rPr>
        <w:t>Приказ ФНС России от 30.05.2007 № ММ-3-06/333@ «Об утверждении Концепции системы планирования выездных налоговых проверок»</w:t>
      </w:r>
      <w:r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Приказ УФНС России по г. Москве от 16.07.2009 №392дсп «О проведении предпроверочной работы для включения налогоплательщиков в план проведения выездных</w:t>
      </w:r>
      <w:r w:rsidR="008732D5" w:rsidRPr="008732D5">
        <w:rPr>
          <w:rFonts w:ascii="Times New Roman" w:hAnsi="Times New Roman"/>
          <w:sz w:val="28"/>
          <w:szCs w:val="28"/>
        </w:rPr>
        <w:t xml:space="preserve"> налоговых проверок»;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Регламент планирования и подготовки выездных налоговых проверок, утвержденный приказом УФНС России по г. Москве от 31.03.2011 №159дсп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31.03.2011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10.11.2011 № АС-5-2/1367дсп «О проведении предпроверочного анализа налогоплательщика»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УФНС России по г.Москве от 19.01.2017 № 15-15/00718дсп@ «Об исследовании вопроса о подконтрольности и несамостоятельности подставной организации»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12.02.2018 №ЕД-5-2/307дсп@ «О направлении рекомендаций по планированию и подготовке выездных налоговых проверок»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УФНС России по г.Москве от 09.08.2018 №КЧ-5-18/2391дсп@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8732D5">
          <w:rPr>
            <w:rFonts w:ascii="Times New Roman" w:hAnsi="Times New Roman"/>
            <w:sz w:val="28"/>
            <w:szCs w:val="28"/>
          </w:rPr>
          <w:t>2015 г</w:t>
        </w:r>
      </w:smartTag>
      <w:r w:rsidRPr="008732D5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pStyle w:val="af7"/>
        <w:tabs>
          <w:tab w:val="left" w:pos="558"/>
        </w:tabs>
        <w:ind w:left="0" w:firstLine="1134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 xml:space="preserve"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</w:t>
      </w:r>
      <w:r w:rsidRPr="008732D5">
        <w:rPr>
          <w:sz w:val="28"/>
          <w:szCs w:val="28"/>
          <w:lang w:val="ru-RU"/>
        </w:rPr>
        <w:lastRenderedPageBreak/>
        <w:t>практикой, адвокатов, учредивших адвокатские кабинеты) на бумажном носителе, а также форм соответствующих запросов»;</w:t>
      </w:r>
    </w:p>
    <w:p w:rsidR="008149E7" w:rsidRPr="008732D5" w:rsidRDefault="008149E7" w:rsidP="008732D5">
      <w:pPr>
        <w:pStyle w:val="af7"/>
        <w:tabs>
          <w:tab w:val="left" w:pos="558"/>
        </w:tabs>
        <w:ind w:left="0" w:firstLine="1134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8732D5" w:rsidRPr="008732D5">
        <w:rPr>
          <w:sz w:val="28"/>
          <w:szCs w:val="28"/>
          <w:lang w:val="ru-RU"/>
        </w:rPr>
        <w:t>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должен знать иные нормативные правовые акты и служебные документы, регулирующие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508A6" w:rsidRPr="008732D5" w:rsidRDefault="005508A6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принципы формирования налоговой системы Российской Федерации;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основы налогообложения;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>-</w:t>
      </w:r>
      <w:r w:rsidR="008732D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732D5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т.ч. консолидированной группы налогоплательщиков;</w:t>
      </w:r>
    </w:p>
    <w:p w:rsidR="00E42711" w:rsidRPr="008732D5" w:rsidRDefault="00E42711" w:rsidP="008732D5">
      <w:pPr>
        <w:framePr w:w="10260" w:hSpace="180" w:wrap="around" w:vAnchor="text" w:hAnchor="text" w:y="1"/>
        <w:spacing w:after="0" w:line="240" w:lineRule="auto"/>
        <w:ind w:firstLine="1134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 xml:space="preserve"> 6.5. Наличие функциональных знаний: 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процедура организации предпроверочного</w:t>
      </w:r>
      <w:r w:rsidR="008732D5">
        <w:rPr>
          <w:rFonts w:ascii="Times New Roman" w:hAnsi="Times New Roman"/>
          <w:sz w:val="28"/>
          <w:szCs w:val="28"/>
        </w:rPr>
        <w:t xml:space="preserve"> анализа</w:t>
      </w:r>
      <w:r w:rsidRPr="008732D5">
        <w:rPr>
          <w:rFonts w:ascii="Times New Roman" w:hAnsi="Times New Roman"/>
          <w:sz w:val="28"/>
          <w:szCs w:val="28"/>
        </w:rPr>
        <w:t>: порядок, этапы, инструменты проведения;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заключение по результатам предпроверочного анализа;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8732D5">
        <w:rPr>
          <w:rFonts w:ascii="Times New Roman" w:hAnsi="Times New Roman"/>
          <w:sz w:val="28"/>
          <w:szCs w:val="28"/>
        </w:rPr>
        <w:t>: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8732D5">
        <w:rPr>
          <w:rFonts w:ascii="Times New Roman" w:hAnsi="Times New Roman"/>
          <w:sz w:val="28"/>
          <w:szCs w:val="28"/>
        </w:rPr>
        <w:t>: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>- умение оперативно принимать и реализовывать управленческие решения.</w:t>
      </w:r>
    </w:p>
    <w:p w:rsidR="005508A6" w:rsidRPr="008732D5" w:rsidRDefault="005508A6" w:rsidP="008732D5">
      <w:pPr>
        <w:pStyle w:val="ConsPlusNormal"/>
        <w:ind w:firstLine="1134"/>
        <w:jc w:val="both"/>
        <w:outlineLvl w:val="0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</w:p>
    <w:bookmarkEnd w:id="0"/>
    <w:p w:rsidR="00E42711" w:rsidRPr="008732D5" w:rsidRDefault="00E42711" w:rsidP="008732D5">
      <w:pPr>
        <w:pStyle w:val="ConsPlusNormal"/>
        <w:ind w:firstLine="1134"/>
        <w:jc w:val="both"/>
        <w:outlineLvl w:val="0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отбор налогоплательщиков для формирования плана выездных налоговых проверок и формирование заключения по результатам предпроверочного анализа;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разработка, рассмотрение и согласование планов и др.документов по выездным налоговым проверкам;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-подготовка аналитических, информационных и других материалов;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7. Основныеправаиобязанности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>,атакжезапретыитребования,связанныесгражданскойслужбой,которыеустановленывегоотношении,предусмотреныстатьями14,15,17,18Федеральногозаконаот27.07.2004№ 79-ФЗ«ОгосударственнойгражданскойслужбеРоссийскойФедерации».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032BE2" w:rsidRPr="008732D5">
        <w:rPr>
          <w:rFonts w:ascii="Times New Roman" w:hAnsi="Times New Roman"/>
          <w:sz w:val="28"/>
          <w:szCs w:val="28"/>
        </w:rPr>
        <w:t xml:space="preserve">истребования документов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8732D5">
        <w:rPr>
          <w:rFonts w:ascii="Times New Roman" w:hAnsi="Times New Roman"/>
          <w:sz w:val="28"/>
          <w:szCs w:val="28"/>
        </w:rPr>
        <w:t>обязан: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 w:rsidRPr="008732D5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 w:rsidRPr="008732D5">
        <w:rPr>
          <w:rFonts w:ascii="Times New Roman" w:hAnsi="Times New Roman"/>
          <w:color w:val="000000"/>
          <w:sz w:val="28"/>
          <w:szCs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 w:rsidRPr="008732D5">
        <w:rPr>
          <w:rFonts w:ascii="Times New Roman" w:hAnsi="Times New Roman"/>
          <w:color w:val="000000"/>
          <w:sz w:val="28"/>
          <w:szCs w:val="28"/>
        </w:rPr>
        <w:t>8.4. соблюдать при исполнении должностных обязанностей права и законные интересы граждан и организаций;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 w:rsidRPr="008732D5">
        <w:rPr>
          <w:rFonts w:ascii="Times New Roman" w:hAnsi="Times New Roman"/>
          <w:color w:val="000000"/>
          <w:sz w:val="28"/>
          <w:szCs w:val="28"/>
        </w:rPr>
        <w:t>8.5. соблюдать служебный распорядок государственного органа;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 w:rsidRPr="008732D5">
        <w:rPr>
          <w:rFonts w:ascii="Times New Roman" w:hAnsi="Times New Roman"/>
          <w:color w:val="000000"/>
          <w:sz w:val="28"/>
          <w:szCs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 w:rsidRPr="008732D5">
        <w:rPr>
          <w:rFonts w:ascii="Times New Roman" w:hAnsi="Times New Roman"/>
          <w:color w:val="000000"/>
          <w:sz w:val="28"/>
          <w:szCs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 w:rsidRPr="008732D5">
        <w:rPr>
          <w:rFonts w:ascii="Times New Roman" w:hAnsi="Times New Roman"/>
          <w:color w:val="000000"/>
          <w:sz w:val="28"/>
          <w:szCs w:val="28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 w:rsidRPr="008732D5">
        <w:rPr>
          <w:rFonts w:ascii="Times New Roman" w:hAnsi="Times New Roman"/>
          <w:color w:val="000000"/>
          <w:sz w:val="28"/>
          <w:szCs w:val="28"/>
        </w:rPr>
        <w:lastRenderedPageBreak/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 w:rsidRPr="008732D5">
        <w:rPr>
          <w:rFonts w:ascii="Times New Roman" w:hAnsi="Times New Roman"/>
          <w:color w:val="000000"/>
          <w:sz w:val="28"/>
          <w:szCs w:val="28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 w:rsidRPr="008732D5">
        <w:rPr>
          <w:rFonts w:ascii="Times New Roman" w:hAnsi="Times New Roman"/>
          <w:color w:val="000000"/>
          <w:sz w:val="28"/>
          <w:szCs w:val="28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 w:rsidRPr="008732D5">
        <w:rPr>
          <w:rFonts w:ascii="Times New Roman" w:hAnsi="Times New Roman"/>
          <w:color w:val="000000"/>
          <w:sz w:val="28"/>
          <w:szCs w:val="28"/>
        </w:rPr>
        <w:t>8.12.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8" w:anchor="sub_102#sub_102" w:history="1">
        <w:r w:rsidR="007653C6" w:rsidRPr="008732D5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="007653C6" w:rsidRPr="008732D5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7653C6" w:rsidRPr="008732D5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901"/>
      <w:r w:rsidRPr="008732D5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8.17.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8732D5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8732D5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7653C6" w:rsidRPr="008732D5" w:rsidRDefault="00667DC2" w:rsidP="00B425CB">
      <w:pPr>
        <w:pStyle w:val="af5"/>
        <w:spacing w:after="0" w:line="240" w:lineRule="auto"/>
        <w:ind w:left="0"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8.18.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8.19.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E42711" w:rsidRPr="008732D5">
        <w:rPr>
          <w:rFonts w:ascii="Times New Roman" w:hAnsi="Times New Roman"/>
          <w:bCs/>
          <w:color w:val="000000"/>
          <w:sz w:val="28"/>
          <w:szCs w:val="28"/>
        </w:rPr>
        <w:t>предпроверочного анализа</w:t>
      </w:r>
      <w:r w:rsidR="00032BE2" w:rsidRPr="008732D5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 г</w:t>
      </w:r>
      <w:r w:rsidR="007653C6" w:rsidRPr="008732D5">
        <w:rPr>
          <w:rFonts w:ascii="Times New Roman" w:hAnsi="Times New Roman"/>
          <w:sz w:val="28"/>
          <w:szCs w:val="28"/>
        </w:rPr>
        <w:t xml:space="preserve">лавный государственный налоговый инспектор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6A0D1E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предпроверочного анализа в отношении налогоплательщиков – организаций в соответствии с приказами Управления ФНС России по г.Москве от 16.07.2009 № 392дсп и в соответствии с письмом ФНС России от 12.02.2018 № ЕД-5-2/307дсп «Рекомендации по планированию и подготовке выездных налоговых проверок», с целью отбора налогоплательщиков для включения в план выездных налоговых проверок;</w:t>
      </w:r>
    </w:p>
    <w:p w:rsidR="00B425CB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комплекса мероприятий налогового контроля, направленных на мобилизацию сумм НДС в бюджет по сделкам с контрагентами, имеющими признаки «высокого» налогового риска, а также направленных на сбор достаточной доказательной базы с целью побуждения действующего налогоплательщика к уточнению налоговых обязательств по НДС до выездной налоговой проверки;</w:t>
      </w:r>
    </w:p>
    <w:p w:rsidR="00B425CB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работы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организаций МПС России, Минтранса России, ГИБДД МВД России о перевозимых крупных партиях товара, информации о пользователях природными ресурсами, </w:t>
      </w:r>
      <w:r w:rsidR="005A144A">
        <w:rPr>
          <w:rFonts w:ascii="Times New Roman" w:hAnsi="Times New Roman"/>
          <w:sz w:val="28"/>
          <w:szCs w:val="28"/>
        </w:rPr>
        <w:t>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информации и материалов для руководства Инспекции по вопросам, находящимся в компетенции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информации и материалов по поручениям Управления ФНС России по г.Москве по вопросам, находящимся в компетенции Отдела;</w:t>
      </w:r>
    </w:p>
    <w:p w:rsidR="005A144A" w:rsidRPr="008732D5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193ED1" w:rsidRPr="008732D5" w:rsidRDefault="00193ED1" w:rsidP="005A144A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5A144A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9.3.</w:t>
      </w:r>
      <w:r w:rsidR="005A144A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</w:t>
      </w:r>
      <w:r w:rsidR="005A144A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рабочих праздничных дней, а также ежегодных оплачиваемых основного и дополнительных отпусков;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8732D5" w:rsidRDefault="00193ED1" w:rsidP="008732D5">
      <w:pPr>
        <w:pStyle w:val="ConsPlusNormal"/>
        <w:widowControl/>
        <w:tabs>
          <w:tab w:val="left" w:pos="144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8732D5" w:rsidRDefault="00193ED1" w:rsidP="008732D5">
      <w:pPr>
        <w:pStyle w:val="ConsPlusNormal"/>
        <w:widowControl/>
        <w:tabs>
          <w:tab w:val="left" w:pos="144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193ED1" w:rsidRPr="008732D5" w:rsidRDefault="00193ED1" w:rsidP="008732D5">
      <w:pPr>
        <w:pStyle w:val="ConsPlusNormal"/>
        <w:widowControl/>
        <w:tabs>
          <w:tab w:val="left" w:pos="108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9.15.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9.16.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7653C6" w:rsidRPr="008732D5" w:rsidRDefault="00193ED1" w:rsidP="008732D5">
      <w:pPr>
        <w:tabs>
          <w:tab w:val="left" w:pos="142"/>
          <w:tab w:val="left" w:pos="567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10.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="007653C6" w:rsidRPr="008732D5">
        <w:rPr>
          <w:rFonts w:ascii="Times New Roman" w:hAnsi="Times New Roman"/>
          <w:sz w:val="28"/>
          <w:szCs w:val="28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8732D5">
        <w:rPr>
          <w:rFonts w:ascii="Times New Roman" w:hAnsi="Times New Roman"/>
          <w:sz w:val="28"/>
          <w:szCs w:val="28"/>
        </w:rPr>
        <w:t>,</w:t>
      </w:r>
      <w:r w:rsidR="007653C6" w:rsidRPr="008732D5">
        <w:rPr>
          <w:rFonts w:ascii="Times New Roman" w:hAnsi="Times New Roman"/>
          <w:sz w:val="28"/>
          <w:szCs w:val="28"/>
        </w:rPr>
        <w:t xml:space="preserve"> положением об отделе </w:t>
      </w:r>
      <w:r w:rsidR="00CF5276" w:rsidRPr="008732D5">
        <w:rPr>
          <w:rFonts w:ascii="Times New Roman" w:hAnsi="Times New Roman"/>
          <w:sz w:val="28"/>
          <w:szCs w:val="28"/>
        </w:rPr>
        <w:t>предпроверочного анализа</w:t>
      </w:r>
      <w:r w:rsidR="007653C6" w:rsidRPr="008732D5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11. 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исполнение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или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</w:t>
      </w:r>
      <w:r w:rsidR="00422946">
        <w:rPr>
          <w:rFonts w:ascii="Times New Roman" w:hAnsi="Times New Roman"/>
          <w:sz w:val="28"/>
          <w:szCs w:val="28"/>
        </w:rPr>
        <w:t xml:space="preserve"> н</w:t>
      </w:r>
      <w:r w:rsidRPr="008732D5">
        <w:rPr>
          <w:rFonts w:ascii="Times New Roman" w:hAnsi="Times New Roman"/>
          <w:sz w:val="28"/>
          <w:szCs w:val="28"/>
        </w:rPr>
        <w:t>адлежащее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исполнение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должностных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обязанностей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может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быть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привлечен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</w:t>
      </w:r>
      <w:r w:rsidR="00422946">
        <w:rPr>
          <w:rFonts w:ascii="Times New Roman" w:hAnsi="Times New Roman"/>
          <w:sz w:val="28"/>
          <w:szCs w:val="28"/>
        </w:rPr>
        <w:t>т</w:t>
      </w:r>
      <w:r w:rsidRPr="008732D5">
        <w:rPr>
          <w:rFonts w:ascii="Times New Roman" w:hAnsi="Times New Roman"/>
          <w:sz w:val="28"/>
          <w:szCs w:val="28"/>
        </w:rPr>
        <w:t>ветственности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законодательством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8732D5">
        <w:rPr>
          <w:rStyle w:val="FontStyle181"/>
          <w:sz w:val="28"/>
          <w:szCs w:val="28"/>
        </w:rPr>
        <w:t>главный государственный налоговый инспектор</w:t>
      </w:r>
      <w:r w:rsidRPr="008732D5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управленческиеи иные решения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667DC2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Pr="008732D5" w:rsidRDefault="00667DC2" w:rsidP="008732D5">
      <w:pPr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8732D5">
        <w:rPr>
          <w:rStyle w:val="FontStyle181"/>
          <w:sz w:val="28"/>
          <w:szCs w:val="28"/>
        </w:rPr>
        <w:t>главный государственный налоговый инспектор</w:t>
      </w:r>
      <w:r w:rsidRPr="008732D5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проектовнормативных правовых актов и(или) проектовуправленческих 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14. 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компетенцией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участвовать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подготовке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(обсуждении)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проектов: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15. 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компетенцией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участвовать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подготовке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(обсуждении)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проектов: 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jc w:val="left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lastRenderedPageBreak/>
        <w:t>положений об отделе и инспекции;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jc w:val="left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732D5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16. 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своими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обязанностями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принимает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решения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сроки,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установленные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законодательными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нормативными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правовыми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актами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rPr>
          <w:rFonts w:ascii="Times New Roman" w:hAnsi="Times New Roman"/>
          <w:b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17. Взаимодействие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2D24F2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ФНС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России,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органов,</w:t>
      </w:r>
      <w:r w:rsidR="002D24F2">
        <w:rPr>
          <w:rFonts w:ascii="Times New Roman" w:hAnsi="Times New Roman"/>
          <w:sz w:val="28"/>
          <w:szCs w:val="28"/>
        </w:rPr>
        <w:t xml:space="preserve"> а </w:t>
      </w:r>
      <w:r w:rsidRPr="008732D5">
        <w:rPr>
          <w:rFonts w:ascii="Times New Roman" w:hAnsi="Times New Roman"/>
          <w:sz w:val="28"/>
          <w:szCs w:val="28"/>
        </w:rPr>
        <w:t>также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другими</w:t>
      </w:r>
      <w:r w:rsidR="002D24F2">
        <w:rPr>
          <w:rFonts w:ascii="Times New Roman" w:hAnsi="Times New Roman"/>
          <w:sz w:val="28"/>
          <w:szCs w:val="28"/>
        </w:rPr>
        <w:t xml:space="preserve"> гражданами </w:t>
      </w:r>
      <w:r w:rsidRPr="008732D5">
        <w:rPr>
          <w:rFonts w:ascii="Times New Roman" w:hAnsi="Times New Roman"/>
          <w:sz w:val="28"/>
          <w:szCs w:val="28"/>
        </w:rPr>
        <w:t>организациями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строится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рамках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деловых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отношений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основе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общих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принципов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служащих,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утвержденных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Указом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Президента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12.08.2002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№ 885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«Об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утверждении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общих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принципов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служащих»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(Собрание законодательства Российской Федерации, 2002, № 33, ст. 3196; 2009, № 29, ст. 3658),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требований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служебному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поведению,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установленных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статьей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18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27.07.2004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№ 79-ФЗ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«О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Федерации»,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также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нормативными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правовыми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актами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приказами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(распоряжениями)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ФНС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18. 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054E70">
        <w:rPr>
          <w:rStyle w:val="FontStyle181"/>
          <w:b w:val="0"/>
          <w:sz w:val="28"/>
          <w:szCs w:val="28"/>
        </w:rPr>
        <w:t xml:space="preserve"> </w:t>
      </w:r>
      <w:r w:rsidR="00667DC2" w:rsidRPr="008732D5">
        <w:rPr>
          <w:rFonts w:ascii="Times New Roman" w:hAnsi="Times New Roman"/>
          <w:sz w:val="28"/>
          <w:szCs w:val="28"/>
        </w:rPr>
        <w:t>в пределах функциональной  компетенции государственные услуги не оказывает.</w:t>
      </w:r>
    </w:p>
    <w:p w:rsidR="00193ED1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054E70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служебной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деятельности главного государственного налогового инспектора оценивается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последующим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показателям: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93ED1" w:rsidRPr="008732D5">
        <w:rPr>
          <w:rFonts w:ascii="Times New Roman" w:hAnsi="Times New Roman"/>
          <w:sz w:val="28"/>
          <w:szCs w:val="28"/>
        </w:rPr>
        <w:t>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lastRenderedPageBreak/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дисциплины;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93ED1" w:rsidRPr="008732D5">
        <w:rPr>
          <w:rFonts w:ascii="Times New Roman" w:hAnsi="Times New Roman"/>
          <w:sz w:val="28"/>
          <w:szCs w:val="28"/>
        </w:rPr>
        <w:t>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поручений;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193ED1" w:rsidRPr="008732D5">
        <w:rPr>
          <w:rFonts w:ascii="Times New Roman" w:hAnsi="Times New Roman"/>
          <w:sz w:val="28"/>
          <w:szCs w:val="28"/>
        </w:rPr>
        <w:t>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ошибок);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93ED1" w:rsidRPr="008732D5">
        <w:rPr>
          <w:rFonts w:ascii="Times New Roman" w:hAnsi="Times New Roman"/>
          <w:sz w:val="28"/>
          <w:szCs w:val="28"/>
        </w:rPr>
        <w:t>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документами);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93ED1" w:rsidRPr="008732D5">
        <w:rPr>
          <w:rFonts w:ascii="Times New Roman" w:hAnsi="Times New Roman"/>
          <w:sz w:val="28"/>
          <w:szCs w:val="28"/>
        </w:rPr>
        <w:t>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приоритеты;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193ED1" w:rsidRPr="008732D5">
        <w:rPr>
          <w:rFonts w:ascii="Times New Roman" w:hAnsi="Times New Roman"/>
          <w:sz w:val="28"/>
          <w:szCs w:val="28"/>
        </w:rPr>
        <w:t>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информационных </w:t>
      </w:r>
      <w:r w:rsidR="00193ED1" w:rsidRPr="008732D5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требованиям;</w:t>
      </w:r>
    </w:p>
    <w:p w:rsidR="00193ED1" w:rsidRPr="008732D5" w:rsidRDefault="00054E70" w:rsidP="00054E70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93ED1" w:rsidRPr="008732D5">
        <w:rPr>
          <w:rFonts w:ascii="Times New Roman" w:hAnsi="Times New Roman"/>
          <w:sz w:val="28"/>
          <w:szCs w:val="28"/>
        </w:rPr>
        <w:t>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решений.</w:t>
      </w:r>
    </w:p>
    <w:p w:rsidR="00193ED1" w:rsidRPr="003B7A81" w:rsidRDefault="00193ED1" w:rsidP="00054E70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spacing w:line="240" w:lineRule="auto"/>
      </w:pPr>
      <w:bookmarkStart w:id="15" w:name="_GoBack"/>
      <w:bookmarkEnd w:id="15"/>
    </w:p>
    <w:sectPr w:rsidR="00193ED1" w:rsidRPr="003B7A81" w:rsidSect="00054E70">
      <w:headerReference w:type="default" r:id="rId10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E70" w:rsidRDefault="00054E70" w:rsidP="003B7A81">
      <w:pPr>
        <w:spacing w:after="0" w:line="240" w:lineRule="auto"/>
      </w:pPr>
      <w:r>
        <w:separator/>
      </w:r>
    </w:p>
  </w:endnote>
  <w:endnote w:type="continuationSeparator" w:id="0">
    <w:p w:rsidR="00054E70" w:rsidRDefault="00054E7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E70" w:rsidRDefault="00054E70" w:rsidP="003B7A81">
      <w:pPr>
        <w:spacing w:after="0" w:line="240" w:lineRule="auto"/>
      </w:pPr>
      <w:r>
        <w:separator/>
      </w:r>
    </w:p>
  </w:footnote>
  <w:footnote w:type="continuationSeparator" w:id="0">
    <w:p w:rsidR="00054E70" w:rsidRDefault="00054E7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E70" w:rsidRPr="00B310A4" w:rsidRDefault="00054E7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C5D95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54E70" w:rsidRPr="00B310A4" w:rsidRDefault="00054E7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B7A81"/>
    <w:rsid w:val="000103E3"/>
    <w:rsid w:val="00013014"/>
    <w:rsid w:val="0001315F"/>
    <w:rsid w:val="00016846"/>
    <w:rsid w:val="00024C3B"/>
    <w:rsid w:val="00027871"/>
    <w:rsid w:val="00032BE2"/>
    <w:rsid w:val="000457F3"/>
    <w:rsid w:val="00054E70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5CC8"/>
    <w:rsid w:val="0011753E"/>
    <w:rsid w:val="00121DFA"/>
    <w:rsid w:val="00122CCF"/>
    <w:rsid w:val="00124069"/>
    <w:rsid w:val="00127DFF"/>
    <w:rsid w:val="00141E3E"/>
    <w:rsid w:val="0014683A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1E27"/>
    <w:rsid w:val="001B5BBA"/>
    <w:rsid w:val="001C5D95"/>
    <w:rsid w:val="001C70AB"/>
    <w:rsid w:val="001D2783"/>
    <w:rsid w:val="001E1592"/>
    <w:rsid w:val="002075E3"/>
    <w:rsid w:val="002160F5"/>
    <w:rsid w:val="0022091F"/>
    <w:rsid w:val="00221D06"/>
    <w:rsid w:val="00225ECE"/>
    <w:rsid w:val="00244A83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24F2"/>
    <w:rsid w:val="002D37D9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A4110"/>
    <w:rsid w:val="003A43AB"/>
    <w:rsid w:val="003B7A81"/>
    <w:rsid w:val="003C4B94"/>
    <w:rsid w:val="003D4B0C"/>
    <w:rsid w:val="003D53F5"/>
    <w:rsid w:val="003E287B"/>
    <w:rsid w:val="00404AE7"/>
    <w:rsid w:val="004104AA"/>
    <w:rsid w:val="00422946"/>
    <w:rsid w:val="0042482A"/>
    <w:rsid w:val="0042634A"/>
    <w:rsid w:val="0044318B"/>
    <w:rsid w:val="00460308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2849"/>
    <w:rsid w:val="00545FE6"/>
    <w:rsid w:val="005508A6"/>
    <w:rsid w:val="005661F5"/>
    <w:rsid w:val="005724BA"/>
    <w:rsid w:val="0058283D"/>
    <w:rsid w:val="0058504A"/>
    <w:rsid w:val="00585805"/>
    <w:rsid w:val="0059423D"/>
    <w:rsid w:val="005A144A"/>
    <w:rsid w:val="005A6135"/>
    <w:rsid w:val="005A6411"/>
    <w:rsid w:val="005B1C02"/>
    <w:rsid w:val="005B3E99"/>
    <w:rsid w:val="005C0179"/>
    <w:rsid w:val="005D1E6A"/>
    <w:rsid w:val="005D54D6"/>
    <w:rsid w:val="005D7ABC"/>
    <w:rsid w:val="005E0CDD"/>
    <w:rsid w:val="005E417D"/>
    <w:rsid w:val="005F7282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0D1E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49E7"/>
    <w:rsid w:val="0081666B"/>
    <w:rsid w:val="00822936"/>
    <w:rsid w:val="008253F2"/>
    <w:rsid w:val="008641AE"/>
    <w:rsid w:val="008732D5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4472D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25CB"/>
    <w:rsid w:val="00B4682E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1934"/>
    <w:rsid w:val="00C61225"/>
    <w:rsid w:val="00C63DBB"/>
    <w:rsid w:val="00C73A81"/>
    <w:rsid w:val="00C74755"/>
    <w:rsid w:val="00C85251"/>
    <w:rsid w:val="00C91A8A"/>
    <w:rsid w:val="00C952FC"/>
    <w:rsid w:val="00C96D2A"/>
    <w:rsid w:val="00CA730A"/>
    <w:rsid w:val="00CA7EC2"/>
    <w:rsid w:val="00CC088F"/>
    <w:rsid w:val="00CC56D9"/>
    <w:rsid w:val="00CD004D"/>
    <w:rsid w:val="00CE1513"/>
    <w:rsid w:val="00CE5967"/>
    <w:rsid w:val="00CF3705"/>
    <w:rsid w:val="00CF5276"/>
    <w:rsid w:val="00D00C06"/>
    <w:rsid w:val="00D106B7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6628D"/>
    <w:rsid w:val="00D75100"/>
    <w:rsid w:val="00D7769A"/>
    <w:rsid w:val="00D8542C"/>
    <w:rsid w:val="00D95F38"/>
    <w:rsid w:val="00DA5372"/>
    <w:rsid w:val="00DB07F4"/>
    <w:rsid w:val="00DB4FF2"/>
    <w:rsid w:val="00DD1315"/>
    <w:rsid w:val="00DD3EE9"/>
    <w:rsid w:val="00DE5193"/>
    <w:rsid w:val="00DE66C0"/>
    <w:rsid w:val="00DE6E00"/>
    <w:rsid w:val="00DE76C2"/>
    <w:rsid w:val="00DF47C8"/>
    <w:rsid w:val="00E42711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490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6AEA614-CEDC-4824-90C4-3C8136DA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8149E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FC74E-479F-4D87-8473-9DB1FBEB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3427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Галина Алексеевна</cp:lastModifiedBy>
  <cp:revision>24</cp:revision>
  <cp:lastPrinted>2017-09-27T10:44:00Z</cp:lastPrinted>
  <dcterms:created xsi:type="dcterms:W3CDTF">2018-04-27T13:22:00Z</dcterms:created>
  <dcterms:modified xsi:type="dcterms:W3CDTF">2018-10-22T11:41:00Z</dcterms:modified>
</cp:coreProperties>
</file>